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1" w:rsidRPr="006F2783" w:rsidRDefault="00806ED1" w:rsidP="00806ED1">
      <w:pPr>
        <w:tabs>
          <w:tab w:val="left" w:pos="0"/>
        </w:tabs>
        <w:jc w:val="center"/>
        <w:rPr>
          <w:rFonts w:ascii="Arial" w:hAnsi="Arial" w:cs="Arial"/>
        </w:rPr>
      </w:pPr>
      <w:r w:rsidRPr="001458D6">
        <w:rPr>
          <w:rFonts w:ascii="Arial Narrow" w:hAnsi="Arial Narrow" w:cs="Arial"/>
          <w:noProof/>
        </w:rPr>
        <w:drawing>
          <wp:inline distT="0" distB="0" distL="0" distR="0" wp14:anchorId="060B2A79" wp14:editId="756916AE">
            <wp:extent cx="1819275" cy="1133475"/>
            <wp:effectExtent l="19050" t="0" r="9525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783">
        <w:rPr>
          <w:rFonts w:ascii="Arial" w:hAnsi="Arial" w:cs="Arial"/>
        </w:rPr>
        <w:br w:type="textWrapping" w:clear="all"/>
      </w:r>
    </w:p>
    <w:p w:rsidR="00806ED1" w:rsidRPr="006F2783" w:rsidRDefault="00806ED1" w:rsidP="00806ED1">
      <w:pPr>
        <w:tabs>
          <w:tab w:val="left" w:pos="0"/>
        </w:tabs>
        <w:jc w:val="center"/>
        <w:rPr>
          <w:rFonts w:ascii="Arial" w:hAnsi="Arial" w:cs="Arial"/>
        </w:rPr>
      </w:pPr>
    </w:p>
    <w:p w:rsidR="00806ED1" w:rsidRPr="006F2783" w:rsidRDefault="00806ED1" w:rsidP="00806ED1">
      <w:pPr>
        <w:tabs>
          <w:tab w:val="left" w:pos="0"/>
          <w:tab w:val="left" w:pos="851"/>
          <w:tab w:val="left" w:pos="13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Kineziološki fakultet</w:t>
      </w:r>
    </w:p>
    <w:p w:rsidR="00806ED1" w:rsidRPr="006F2783" w:rsidRDefault="00806ED1" w:rsidP="00806ED1">
      <w:pPr>
        <w:tabs>
          <w:tab w:val="left" w:pos="0"/>
          <w:tab w:val="left" w:pos="851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:rsidR="00806ED1" w:rsidRPr="006F2783" w:rsidRDefault="00806ED1" w:rsidP="00806ED1">
      <w:pPr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:rsidR="00806ED1" w:rsidRPr="006F2783" w:rsidRDefault="00806ED1" w:rsidP="00806ED1">
      <w:pPr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:rsidR="00806ED1" w:rsidRPr="006F2783" w:rsidRDefault="00806ED1" w:rsidP="00806ED1">
      <w:pPr>
        <w:tabs>
          <w:tab w:val="left" w:pos="0"/>
          <w:tab w:val="left" w:pos="851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Nevia </w:t>
      </w:r>
      <w:proofErr w:type="spellStart"/>
      <w:r>
        <w:rPr>
          <w:rFonts w:ascii="Arial" w:hAnsi="Arial" w:cs="Arial"/>
          <w:sz w:val="32"/>
          <w:szCs w:val="32"/>
        </w:rPr>
        <w:t>Mavra</w:t>
      </w:r>
      <w:proofErr w:type="spellEnd"/>
    </w:p>
    <w:p w:rsidR="00806ED1" w:rsidRPr="006F2783" w:rsidRDefault="00806ED1" w:rsidP="00806ED1">
      <w:pPr>
        <w:tabs>
          <w:tab w:val="left" w:pos="0"/>
          <w:tab w:val="left" w:pos="851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CB4394" w:rsidRDefault="00806ED1" w:rsidP="00806ED1">
      <w:pPr>
        <w:tabs>
          <w:tab w:val="left" w:pos="0"/>
          <w:tab w:val="left" w:pos="1365"/>
        </w:tabs>
        <w:spacing w:line="360" w:lineRule="auto"/>
        <w:jc w:val="center"/>
        <w:rPr>
          <w:b/>
          <w:sz w:val="44"/>
          <w:szCs w:val="44"/>
        </w:rPr>
      </w:pPr>
      <w:r w:rsidRPr="00CB4394">
        <w:rPr>
          <w:rFonts w:eastAsia="LiberationSansNarrow"/>
          <w:b/>
          <w:sz w:val="44"/>
          <w:szCs w:val="44"/>
          <w:lang w:eastAsia="en-US"/>
        </w:rPr>
        <w:t>ULOGA PERCIPIRANIH RODITELJSKIH STEREOTIPA U DJEČJOJ MOTIVACIJI ZA BAVLJENJE VODENIM SPORTOVIMA</w:t>
      </w: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44"/>
          <w:szCs w:val="44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  <w:r w:rsidRPr="006F2783">
        <w:rPr>
          <w:rFonts w:ascii="Arial" w:hAnsi="Arial" w:cs="Arial"/>
          <w:sz w:val="32"/>
          <w:szCs w:val="32"/>
        </w:rPr>
        <w:t>DOKTORSKI RAD</w:t>
      </w:r>
    </w:p>
    <w:p w:rsidR="00806ED1" w:rsidRPr="006F2783" w:rsidRDefault="00806ED1" w:rsidP="00806ED1">
      <w:pPr>
        <w:tabs>
          <w:tab w:val="left" w:pos="0"/>
          <w:tab w:val="left" w:pos="1365"/>
        </w:tabs>
        <w:rPr>
          <w:rFonts w:ascii="Arial" w:hAnsi="Arial" w:cs="Arial"/>
          <w:sz w:val="32"/>
          <w:szCs w:val="32"/>
        </w:rPr>
      </w:pPr>
    </w:p>
    <w:p w:rsidR="00806ED1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32"/>
          <w:szCs w:val="32"/>
        </w:rPr>
      </w:pPr>
    </w:p>
    <w:p w:rsidR="00806ED1" w:rsidRDefault="00806ED1" w:rsidP="00806ED1">
      <w:pPr>
        <w:tabs>
          <w:tab w:val="left" w:pos="0"/>
          <w:tab w:val="left" w:pos="1365"/>
        </w:tabs>
        <w:rPr>
          <w:rFonts w:ascii="Arial" w:hAnsi="Arial" w:cs="Arial"/>
          <w:sz w:val="32"/>
          <w:szCs w:val="32"/>
        </w:rPr>
      </w:pPr>
    </w:p>
    <w:p w:rsidR="00806ED1" w:rsidRDefault="00806ED1" w:rsidP="00806ED1">
      <w:pPr>
        <w:tabs>
          <w:tab w:val="left" w:pos="0"/>
          <w:tab w:val="left" w:pos="1365"/>
        </w:tabs>
        <w:rPr>
          <w:rFonts w:ascii="Arial" w:hAnsi="Arial" w:cs="Arial"/>
          <w:sz w:val="32"/>
          <w:szCs w:val="32"/>
        </w:rPr>
      </w:pPr>
    </w:p>
    <w:p w:rsidR="00806ED1" w:rsidRDefault="00806ED1" w:rsidP="00806ED1">
      <w:pPr>
        <w:tabs>
          <w:tab w:val="left" w:pos="0"/>
          <w:tab w:val="left" w:pos="1365"/>
        </w:tabs>
        <w:rPr>
          <w:rFonts w:ascii="Arial" w:hAnsi="Arial" w:cs="Arial"/>
          <w:sz w:val="32"/>
          <w:szCs w:val="32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rPr>
          <w:rFonts w:ascii="Arial" w:hAnsi="Arial" w:cs="Arial"/>
          <w:sz w:val="32"/>
          <w:szCs w:val="32"/>
        </w:rPr>
      </w:pPr>
    </w:p>
    <w:p w:rsidR="00806ED1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28"/>
          <w:szCs w:val="28"/>
        </w:rPr>
      </w:pP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2019</w:t>
      </w:r>
    </w:p>
    <w:p w:rsidR="00806ED1" w:rsidRPr="006F2783" w:rsidRDefault="00806ED1" w:rsidP="00806ED1">
      <w:pPr>
        <w:tabs>
          <w:tab w:val="left" w:pos="0"/>
          <w:tab w:val="left" w:pos="1365"/>
        </w:tabs>
        <w:jc w:val="center"/>
        <w:rPr>
          <w:rFonts w:ascii="Arial" w:hAnsi="Arial" w:cs="Arial"/>
          <w:sz w:val="28"/>
          <w:szCs w:val="28"/>
        </w:rPr>
      </w:pPr>
    </w:p>
    <w:p w:rsidR="00806ED1" w:rsidRDefault="00806ED1" w:rsidP="00806ED1">
      <w:pPr>
        <w:pStyle w:val="Bezproreda"/>
        <w:spacing w:line="360" w:lineRule="auto"/>
        <w:rPr>
          <w:b/>
          <w:sz w:val="28"/>
        </w:rPr>
      </w:pPr>
    </w:p>
    <w:p w:rsidR="00806ED1" w:rsidRDefault="00806ED1" w:rsidP="00806ED1">
      <w:pPr>
        <w:pStyle w:val="Bezproreda"/>
        <w:spacing w:line="360" w:lineRule="auto"/>
        <w:rPr>
          <w:b/>
          <w:sz w:val="28"/>
        </w:rPr>
      </w:pPr>
      <w:bookmarkStart w:id="0" w:name="_GoBack"/>
      <w:bookmarkEnd w:id="0"/>
      <w:r w:rsidRPr="006E6FCD">
        <w:rPr>
          <w:b/>
          <w:sz w:val="28"/>
        </w:rPr>
        <w:lastRenderedPageBreak/>
        <w:t>SAŽETAK</w:t>
      </w:r>
    </w:p>
    <w:p w:rsidR="00806ED1" w:rsidRDefault="00806ED1" w:rsidP="00806ED1">
      <w:pPr>
        <w:autoSpaceDE w:val="0"/>
        <w:autoSpaceDN w:val="0"/>
        <w:adjustRightInd w:val="0"/>
        <w:spacing w:line="360" w:lineRule="auto"/>
        <w:jc w:val="both"/>
      </w:pPr>
    </w:p>
    <w:p w:rsidR="00806ED1" w:rsidRDefault="00806ED1" w:rsidP="00806ED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D564B">
        <w:t>Razumijevanje motivacije omogu</w:t>
      </w:r>
      <w:r w:rsidRPr="004D564B">
        <w:rPr>
          <w:rFonts w:eastAsia="TimesNewRoman"/>
        </w:rPr>
        <w:t>ć</w:t>
      </w:r>
      <w:r w:rsidRPr="004D564B">
        <w:t>ava kreiranje razli</w:t>
      </w:r>
      <w:r w:rsidRPr="004D564B">
        <w:rPr>
          <w:rFonts w:eastAsia="TimesNewRoman"/>
        </w:rPr>
        <w:t>č</w:t>
      </w:r>
      <w:r w:rsidRPr="004D564B">
        <w:t>itih strategija pomo</w:t>
      </w:r>
      <w:r w:rsidRPr="004D564B">
        <w:rPr>
          <w:rFonts w:eastAsia="TimesNewRoman"/>
        </w:rPr>
        <w:t>ć</w:t>
      </w:r>
      <w:r w:rsidRPr="004D564B">
        <w:t xml:space="preserve">u kojih se može djelovati na razinu motiviranosti mladih sportaša. Brojna su istraživanja pokazala da motivacija mladih </w:t>
      </w:r>
      <w:r w:rsidRPr="00826811">
        <w:t xml:space="preserve">sportaša ovisi o njihovim osobnim karakteristikama kao što su motivacijska ciljna orijentacija, </w:t>
      </w:r>
      <w:r>
        <w:rPr>
          <w:color w:val="000000"/>
        </w:rPr>
        <w:t>d</w:t>
      </w:r>
      <w:r w:rsidRPr="00826811">
        <w:rPr>
          <w:color w:val="000000"/>
        </w:rPr>
        <w:t>jetetova  percepcija vrijednosti sporta kojim se bavi</w:t>
      </w:r>
      <w:r>
        <w:t xml:space="preserve">, </w:t>
      </w:r>
      <w:r w:rsidRPr="00826811">
        <w:t xml:space="preserve">percepcija vlastite </w:t>
      </w:r>
      <w:proofErr w:type="spellStart"/>
      <w:r w:rsidRPr="00826811">
        <w:t>samoefikasnosti</w:t>
      </w:r>
      <w:proofErr w:type="spellEnd"/>
      <w:r w:rsidRPr="00826811">
        <w:t xml:space="preserve"> i očekivanja</w:t>
      </w:r>
      <w:r>
        <w:t xml:space="preserve"> i slično</w:t>
      </w:r>
      <w:r w:rsidRPr="004D564B">
        <w:t xml:space="preserve">, ali i o situacijskim karakteristikama kao što su obiteljsko i sportsko okruženje. </w:t>
      </w:r>
    </w:p>
    <w:p w:rsidR="00806ED1" w:rsidRDefault="00806ED1" w:rsidP="00806ED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D564B">
        <w:t>Teorija očekivanj</w:t>
      </w:r>
      <w:r>
        <w:t xml:space="preserve">a i vrijednosti J. </w:t>
      </w:r>
      <w:proofErr w:type="spellStart"/>
      <w:r>
        <w:t>Eccles</w:t>
      </w:r>
      <w:proofErr w:type="spellEnd"/>
      <w:r>
        <w:t xml:space="preserve"> i suradnika (2005)</w:t>
      </w:r>
      <w:r w:rsidRPr="004D564B">
        <w:t xml:space="preserve"> povezuje očekivanja vlastite uspješnosti i percepciju vrijednosti bavljenja određenom aktivnošću s različitim socijalizacijskim faktorima, kao i sa zalaganjem, ustrajnošću i </w:t>
      </w:r>
      <w:r>
        <w:t xml:space="preserve">samim učinkom u toj aktivnosti, pa je upravo </w:t>
      </w:r>
      <w:r>
        <w:rPr>
          <w:rFonts w:eastAsia="LiberationSansNarrow"/>
          <w:lang w:eastAsia="en-US"/>
        </w:rPr>
        <w:t xml:space="preserve">model izabran kao teoretsko polazište ovog rada. </w:t>
      </w:r>
      <w:r w:rsidRPr="0097120A">
        <w:t xml:space="preserve">U ovom istraživanju naglasak je stavljen na djetetovu procjenu vrijednosti bavljenja sportom i očekivanja vlastite uspješnosti kao posrednike u odnosu između roditeljskih </w:t>
      </w:r>
      <w:r>
        <w:t>očekivanja i spolnih stereotipa te</w:t>
      </w:r>
      <w:r w:rsidRPr="0097120A">
        <w:t xml:space="preserve"> motivacije njihove djece u sportu.</w:t>
      </w:r>
    </w:p>
    <w:p w:rsidR="00806ED1" w:rsidRDefault="00806ED1" w:rsidP="00806ED1">
      <w:pPr>
        <w:spacing w:before="120" w:after="120" w:line="360" w:lineRule="auto"/>
        <w:ind w:firstLine="567"/>
        <w:jc w:val="both"/>
      </w:pPr>
      <w:r w:rsidRPr="0032466E">
        <w:t>Istraživanje je provedeno na uzorku od 204 mlade sportašice (NŽ=96) i sportaša (NM=108) koji se bave vodenim sportovima</w:t>
      </w:r>
      <w:r w:rsidRPr="0032466E">
        <w:rPr>
          <w:rFonts w:eastAsia="LiberationSansNarrow"/>
        </w:rPr>
        <w:t xml:space="preserve"> s</w:t>
      </w:r>
      <w:r>
        <w:rPr>
          <w:rFonts w:eastAsia="LiberationSansNarrow"/>
        </w:rPr>
        <w:t>a</w:t>
      </w:r>
      <w:r w:rsidRPr="0032466E">
        <w:rPr>
          <w:rFonts w:eastAsia="LiberationSansNarrow"/>
        </w:rPr>
        <w:t xml:space="preserve"> p</w:t>
      </w:r>
      <w:r>
        <w:rPr>
          <w:rFonts w:eastAsia="LiberationSansNarrow"/>
        </w:rPr>
        <w:t>odručja tri hrvatske županije (</w:t>
      </w:r>
      <w:proofErr w:type="spellStart"/>
      <w:r w:rsidRPr="0032466E">
        <w:rPr>
          <w:rFonts w:eastAsia="LiberationSansNarrow"/>
        </w:rPr>
        <w:t>Zadaraska</w:t>
      </w:r>
      <w:proofErr w:type="spellEnd"/>
      <w:r w:rsidRPr="0032466E">
        <w:rPr>
          <w:rFonts w:eastAsia="LiberationSansNarrow"/>
        </w:rPr>
        <w:t xml:space="preserve"> županija,  Primorsko goranska županija i Grad Zagreb)</w:t>
      </w:r>
      <w:r w:rsidRPr="0032466E">
        <w:t>. Prosječna dob ispitanika bila je 12.08 g</w:t>
      </w:r>
      <w:r>
        <w:t>odina (SD=1.536; raspon 9-15). Vodeni sportovi koje smo obuhvatili ispitivanjem su:</w:t>
      </w:r>
      <w:r w:rsidRPr="0032466E">
        <w:t xml:space="preserve"> sinkronizirano plivanje (N=44), skokovi u vodu (N=34), vate</w:t>
      </w:r>
      <w:r>
        <w:t>rpolo (N=46) i plivanje (N=80).</w:t>
      </w:r>
    </w:p>
    <w:p w:rsidR="00806ED1" w:rsidRPr="00514BE0" w:rsidRDefault="00806ED1" w:rsidP="00806ED1">
      <w:pPr>
        <w:spacing w:before="120" w:after="120" w:line="360" w:lineRule="auto"/>
        <w:ind w:firstLine="567"/>
        <w:jc w:val="both"/>
      </w:pPr>
      <w:proofErr w:type="spellStart"/>
      <w:r>
        <w:rPr>
          <w:iCs/>
          <w:lang w:val="it-IT"/>
        </w:rPr>
        <w:t>Korišten</w:t>
      </w:r>
      <w:proofErr w:type="spellEnd"/>
      <w:r>
        <w:rPr>
          <w:iCs/>
          <w:lang w:val="it-IT"/>
        </w:rPr>
        <w:t xml:space="preserve"> je </w:t>
      </w:r>
      <w:proofErr w:type="spellStart"/>
      <w:r>
        <w:rPr>
          <w:iCs/>
          <w:lang w:val="it-IT"/>
        </w:rPr>
        <w:t>U</w:t>
      </w:r>
      <w:r w:rsidRPr="004A63DF">
        <w:rPr>
          <w:iCs/>
          <w:lang w:val="it-IT"/>
        </w:rPr>
        <w:t>pitnik</w:t>
      </w:r>
      <w:proofErr w:type="spellEnd"/>
      <w:r w:rsidRPr="004A63DF">
        <w:rPr>
          <w:iCs/>
          <w:lang w:val="it-IT"/>
        </w:rPr>
        <w:t xml:space="preserve"> o </w:t>
      </w:r>
      <w:proofErr w:type="spellStart"/>
      <w:r w:rsidRPr="004A63DF">
        <w:rPr>
          <w:iCs/>
          <w:lang w:val="it-IT"/>
        </w:rPr>
        <w:t>bavljenju</w:t>
      </w:r>
      <w:proofErr w:type="spellEnd"/>
      <w:r w:rsidRPr="004A63DF">
        <w:rPr>
          <w:iCs/>
          <w:lang w:val="it-IT"/>
        </w:rPr>
        <w:t xml:space="preserve"> </w:t>
      </w:r>
      <w:proofErr w:type="spellStart"/>
      <w:r w:rsidRPr="004A63DF">
        <w:rPr>
          <w:iCs/>
          <w:lang w:val="it-IT"/>
        </w:rPr>
        <w:t>sportom</w:t>
      </w:r>
      <w:proofErr w:type="spellEnd"/>
      <w:r w:rsidRPr="004A63DF">
        <w:rPr>
          <w:iCs/>
          <w:lang w:val="it-IT"/>
        </w:rPr>
        <w:t xml:space="preserve"> i </w:t>
      </w:r>
      <w:proofErr w:type="spellStart"/>
      <w:r w:rsidRPr="004A63DF">
        <w:rPr>
          <w:iCs/>
          <w:lang w:val="it-IT"/>
        </w:rPr>
        <w:t>sportskom</w:t>
      </w:r>
      <w:proofErr w:type="spellEnd"/>
      <w:r w:rsidRPr="004A63DF">
        <w:rPr>
          <w:iCs/>
          <w:lang w:val="it-IT"/>
        </w:rPr>
        <w:t xml:space="preserve"> </w:t>
      </w:r>
      <w:proofErr w:type="spellStart"/>
      <w:r w:rsidRPr="004A63DF">
        <w:rPr>
          <w:iCs/>
          <w:lang w:val="it-IT"/>
        </w:rPr>
        <w:t>postignuću</w:t>
      </w:r>
      <w:proofErr w:type="spellEnd"/>
      <w:r>
        <w:rPr>
          <w:iCs/>
          <w:lang w:val="it-IT"/>
        </w:rPr>
        <w:t xml:space="preserve"> te </w:t>
      </w:r>
      <w:r w:rsidRPr="0032466E">
        <w:t xml:space="preserve">upitnici kojima se ispitalo različite aspekte motivacije za bavljenje sportom, njihova </w:t>
      </w:r>
      <w:proofErr w:type="spellStart"/>
      <w:r w:rsidRPr="0032466E">
        <w:t>samoefikasnost</w:t>
      </w:r>
      <w:proofErr w:type="spellEnd"/>
      <w:r w:rsidRPr="0032466E">
        <w:t>, vrednovanje sporta te roditeljs</w:t>
      </w:r>
      <w:r>
        <w:t xml:space="preserve">ki spolni stereotipi i potpora (Upitnik motivacije za sudjelovanjem: </w:t>
      </w:r>
      <w:proofErr w:type="spellStart"/>
      <w:r w:rsidRPr="0032466E">
        <w:t>Participation</w:t>
      </w:r>
      <w:proofErr w:type="spellEnd"/>
      <w:r>
        <w:t xml:space="preserve"> </w:t>
      </w:r>
      <w:proofErr w:type="spellStart"/>
      <w:r w:rsidRPr="0032466E">
        <w:t>Motivation</w:t>
      </w:r>
      <w:proofErr w:type="spellEnd"/>
      <w:r>
        <w:t xml:space="preserve"> </w:t>
      </w:r>
      <w:proofErr w:type="spellStart"/>
      <w:r w:rsidRPr="0032466E">
        <w:t>Questionnaire</w:t>
      </w:r>
      <w:proofErr w:type="spellEnd"/>
      <w:r w:rsidRPr="0032466E">
        <w:t xml:space="preserve"> </w:t>
      </w:r>
      <w:r>
        <w:t>–</w:t>
      </w:r>
      <w:r w:rsidRPr="0032466E">
        <w:t xml:space="preserve"> PMQ</w:t>
      </w:r>
      <w:r>
        <w:t xml:space="preserve">, </w:t>
      </w:r>
      <w:r w:rsidRPr="00426A5C">
        <w:t>Upitnik orijentacije na zadatak i na ishod u sportu</w:t>
      </w:r>
      <w:r>
        <w:t xml:space="preserve">: </w:t>
      </w:r>
      <w:proofErr w:type="spellStart"/>
      <w:r w:rsidRPr="0032466E">
        <w:t>The</w:t>
      </w:r>
      <w:proofErr w:type="spellEnd"/>
      <w:r w:rsidRPr="0032466E">
        <w:t xml:space="preserve"> </w:t>
      </w:r>
      <w:proofErr w:type="spellStart"/>
      <w:r w:rsidRPr="0032466E">
        <w:t>Task</w:t>
      </w:r>
      <w:proofErr w:type="spellEnd"/>
      <w:r w:rsidRPr="0032466E">
        <w:t xml:space="preserve"> </w:t>
      </w:r>
      <w:proofErr w:type="spellStart"/>
      <w:r w:rsidRPr="0032466E">
        <w:t>and</w:t>
      </w:r>
      <w:proofErr w:type="spellEnd"/>
      <w:r w:rsidRPr="0032466E">
        <w:t xml:space="preserve"> Ego </w:t>
      </w:r>
      <w:proofErr w:type="spellStart"/>
      <w:r w:rsidRPr="0032466E">
        <w:t>Orientationin</w:t>
      </w:r>
      <w:proofErr w:type="spellEnd"/>
      <w:r w:rsidRPr="0032466E">
        <w:t xml:space="preserve"> Sport </w:t>
      </w:r>
      <w:proofErr w:type="spellStart"/>
      <w:r w:rsidRPr="0032466E">
        <w:t>Questionnaire</w:t>
      </w:r>
      <w:proofErr w:type="spellEnd"/>
      <w:r>
        <w:t xml:space="preserve"> </w:t>
      </w:r>
      <w:r w:rsidRPr="0032466E">
        <w:t>– TEOSQ</w:t>
      </w:r>
      <w:r>
        <w:t xml:space="preserve">, </w:t>
      </w:r>
      <w:r w:rsidRPr="00BC7240">
        <w:t xml:space="preserve">Upitnik </w:t>
      </w:r>
      <w:proofErr w:type="spellStart"/>
      <w:r w:rsidRPr="00BC7240">
        <w:t>samodeterminacije</w:t>
      </w:r>
      <w:proofErr w:type="spellEnd"/>
      <w:r w:rsidRPr="00BC7240">
        <w:t xml:space="preserve"> za treniranje</w:t>
      </w:r>
      <w:r>
        <w:t xml:space="preserve">: </w:t>
      </w:r>
      <w:proofErr w:type="spellStart"/>
      <w:r w:rsidRPr="00BC7240">
        <w:t>Self-regulati</w:t>
      </w:r>
      <w:r>
        <w:t>on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- SRQ-E, </w:t>
      </w:r>
      <w:r w:rsidRPr="0032466E">
        <w:t xml:space="preserve">Skala </w:t>
      </w:r>
      <w:proofErr w:type="spellStart"/>
      <w:r w:rsidRPr="0032466E">
        <w:t>samoefikasnosti</w:t>
      </w:r>
      <w:proofErr w:type="spellEnd"/>
      <w:r w:rsidRPr="0032466E">
        <w:t xml:space="preserve"> i </w:t>
      </w:r>
      <w:r>
        <w:t xml:space="preserve">očekivanja, </w:t>
      </w:r>
      <w:r w:rsidRPr="0032466E">
        <w:t xml:space="preserve">Skala subjektivne vrijednosti bavljenja sportom (konstruirana za potrebe ovog istraživanja), Skala roditeljskih sportskih spolnih stereotipa (konstruirana za potrebe ovog istraživanja) i </w:t>
      </w:r>
      <w:r>
        <w:t>Skala roditeljske potpore.</w:t>
      </w:r>
    </w:p>
    <w:p w:rsidR="00806ED1" w:rsidRDefault="00806ED1" w:rsidP="00806ED1">
      <w:pPr>
        <w:spacing w:before="120" w:after="120" w:line="360" w:lineRule="auto"/>
        <w:ind w:firstLine="567"/>
        <w:jc w:val="both"/>
      </w:pPr>
      <w:r w:rsidRPr="0032466E">
        <w:rPr>
          <w:rFonts w:eastAsia="LiberationSansNarrow"/>
        </w:rPr>
        <w:t xml:space="preserve">Za obradu podataka primijenjeni su složeniji statistički postupci za utvrđivanje metrijskih karakteristika korištenih skala (faktorske analize, analize čestica/pouzdanosti). Kako bi se dobili odgovori na postavljene probleme istraživanja, </w:t>
      </w:r>
      <w:r>
        <w:rPr>
          <w:rFonts w:eastAsia="LiberationSansNarrow"/>
        </w:rPr>
        <w:t xml:space="preserve">korištene su analize varijance, </w:t>
      </w:r>
      <w:proofErr w:type="spellStart"/>
      <w:r w:rsidRPr="0032466E">
        <w:rPr>
          <w:rFonts w:eastAsia="LiberationSansNarrow"/>
        </w:rPr>
        <w:t>multiple</w:t>
      </w:r>
      <w:proofErr w:type="spellEnd"/>
      <w:r w:rsidRPr="0032466E">
        <w:rPr>
          <w:rFonts w:eastAsia="LiberationSansNarrow"/>
        </w:rPr>
        <w:t xml:space="preserve"> regresijske analize,</w:t>
      </w:r>
      <w:r>
        <w:rPr>
          <w:rFonts w:eastAsia="LiberationSansNarrow"/>
        </w:rPr>
        <w:t xml:space="preserve"> te niz</w:t>
      </w:r>
      <w:r w:rsidRPr="0032466E">
        <w:rPr>
          <w:rFonts w:eastAsia="LiberationSansNarrow"/>
        </w:rPr>
        <w:t xml:space="preserve"> hijerarhijsk</w:t>
      </w:r>
      <w:r>
        <w:rPr>
          <w:rFonts w:eastAsia="LiberationSansNarrow"/>
        </w:rPr>
        <w:t xml:space="preserve">ih regresijskih analiza. Specifičnije, prva, druga i treća </w:t>
      </w:r>
      <w:r>
        <w:rPr>
          <w:rFonts w:eastAsia="LiberationSansNarrow"/>
        </w:rPr>
        <w:lastRenderedPageBreak/>
        <w:t>testirane su</w:t>
      </w:r>
      <w:r w:rsidRPr="0032466E">
        <w:rPr>
          <w:rFonts w:eastAsia="LiberationSansNarrow"/>
        </w:rPr>
        <w:t xml:space="preserve"> </w:t>
      </w:r>
      <w:proofErr w:type="spellStart"/>
      <w:r w:rsidRPr="0032466E">
        <w:rPr>
          <w:rFonts w:eastAsia="LiberationSansNarrow"/>
        </w:rPr>
        <w:t>multiplim</w:t>
      </w:r>
      <w:proofErr w:type="spellEnd"/>
      <w:r>
        <w:rPr>
          <w:rFonts w:eastAsia="LiberationSansNarrow"/>
        </w:rPr>
        <w:t xml:space="preserve"> regresijskim analizama, a četvrta</w:t>
      </w:r>
      <w:r w:rsidRPr="0032466E">
        <w:rPr>
          <w:rFonts w:eastAsia="LiberationSansNarrow"/>
        </w:rPr>
        <w:t xml:space="preserve"> hipoteza odnosno, medijatorski odnosi </w:t>
      </w:r>
      <w:r>
        <w:rPr>
          <w:rFonts w:eastAsia="LiberationSansNarrow"/>
        </w:rPr>
        <w:t>provjereni su</w:t>
      </w:r>
      <w:r w:rsidRPr="0032466E">
        <w:rPr>
          <w:rFonts w:eastAsia="LiberationSansNarrow"/>
        </w:rPr>
        <w:t xml:space="preserve"> nizom hijerarhijskih </w:t>
      </w:r>
      <w:proofErr w:type="spellStart"/>
      <w:r w:rsidRPr="0032466E">
        <w:rPr>
          <w:rFonts w:eastAsia="LiberationSansNarrow"/>
        </w:rPr>
        <w:t>multiplih</w:t>
      </w:r>
      <w:proofErr w:type="spellEnd"/>
      <w:r w:rsidRPr="0032466E">
        <w:rPr>
          <w:rFonts w:eastAsia="LiberationSansNarrow"/>
        </w:rPr>
        <w:t xml:space="preserve"> regresijskih analiza prema postupku koji su predložili </w:t>
      </w:r>
      <w:proofErr w:type="spellStart"/>
      <w:r w:rsidRPr="0032466E">
        <w:rPr>
          <w:rFonts w:eastAsia="LiberationSansNarrow"/>
        </w:rPr>
        <w:t>Baron</w:t>
      </w:r>
      <w:proofErr w:type="spellEnd"/>
      <w:r w:rsidRPr="0032466E">
        <w:rPr>
          <w:rFonts w:eastAsia="LiberationSansNarrow"/>
        </w:rPr>
        <w:t xml:space="preserve"> i </w:t>
      </w:r>
      <w:proofErr w:type="spellStart"/>
      <w:r w:rsidRPr="0032466E">
        <w:rPr>
          <w:rFonts w:eastAsia="LiberationSansNarrow"/>
        </w:rPr>
        <w:t>Kenny</w:t>
      </w:r>
      <w:proofErr w:type="spellEnd"/>
      <w:r w:rsidRPr="0032466E">
        <w:rPr>
          <w:rFonts w:eastAsia="LiberationSansNarrow"/>
        </w:rPr>
        <w:t xml:space="preserve"> (1986).</w:t>
      </w:r>
    </w:p>
    <w:p w:rsidR="00806ED1" w:rsidRDefault="00806ED1" w:rsidP="00806ED1">
      <w:pPr>
        <w:spacing w:line="360" w:lineRule="auto"/>
        <w:ind w:firstLine="567"/>
        <w:jc w:val="both"/>
        <w:rPr>
          <w:rFonts w:eastAsia="LiberationSansNarrow"/>
        </w:rPr>
      </w:pPr>
      <w:r w:rsidRPr="00246CE7">
        <w:t xml:space="preserve">Rezultati ovog istraživanja </w:t>
      </w:r>
      <w:r>
        <w:t>u skladu sa postavljenim ciljevima</w:t>
      </w:r>
      <w:r w:rsidRPr="00246CE7">
        <w:t xml:space="preserve"> i hipoteza</w:t>
      </w:r>
      <w:r>
        <w:t xml:space="preserve">ma. </w:t>
      </w:r>
      <w:r w:rsidRPr="002C2C89">
        <w:rPr>
          <w:rFonts w:eastAsia="LiberationSansNarrow"/>
        </w:rPr>
        <w:t>Cilj je ovog istraživanja provjeriti osnovne postavke motivacijske teorije očekivan</w:t>
      </w:r>
      <w:r>
        <w:rPr>
          <w:rFonts w:eastAsia="LiberationSansNarrow"/>
        </w:rPr>
        <w:t xml:space="preserve">ja i vrijednosti </w:t>
      </w:r>
      <w:proofErr w:type="spellStart"/>
      <w:r>
        <w:rPr>
          <w:rFonts w:eastAsia="LiberationSansNarrow"/>
        </w:rPr>
        <w:t>J.Eccles</w:t>
      </w:r>
      <w:proofErr w:type="spellEnd"/>
      <w:r>
        <w:rPr>
          <w:rFonts w:eastAsia="LiberationSansNarrow"/>
        </w:rPr>
        <w:t xml:space="preserve"> i suradnika</w:t>
      </w:r>
      <w:r w:rsidRPr="002C2C89">
        <w:rPr>
          <w:rFonts w:eastAsia="LiberationSansNarrow"/>
        </w:rPr>
        <w:t xml:space="preserve"> na mladim sportašima i</w:t>
      </w:r>
      <w:r>
        <w:rPr>
          <w:rFonts w:eastAsia="LiberationSansNarrow"/>
        </w:rPr>
        <w:t xml:space="preserve"> </w:t>
      </w:r>
      <w:r w:rsidRPr="002C2C89">
        <w:rPr>
          <w:rFonts w:eastAsia="LiberationSansNarrow"/>
        </w:rPr>
        <w:t xml:space="preserve">sportašicama uključenima u vodene sportove. </w:t>
      </w:r>
    </w:p>
    <w:p w:rsidR="00806ED1" w:rsidRDefault="00806ED1" w:rsidP="00806ED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Regresijska a</w:t>
      </w:r>
      <w:r w:rsidRPr="00003EEF">
        <w:t xml:space="preserve">naliza </w:t>
      </w:r>
      <w:r>
        <w:t xml:space="preserve">za kriterij djetetova percepcija </w:t>
      </w:r>
      <w:proofErr w:type="spellStart"/>
      <w:r>
        <w:t>samoefikasnosti</w:t>
      </w:r>
      <w:proofErr w:type="spellEnd"/>
      <w:r>
        <w:t xml:space="preserve"> i očekivanja u sportu kojim se bavi</w:t>
      </w:r>
      <w:r w:rsidRPr="00003EEF">
        <w:t xml:space="preserve"> je pokazala da ovi</w:t>
      </w:r>
      <w:r>
        <w:t xml:space="preserve"> </w:t>
      </w:r>
      <w:r w:rsidRPr="00003EEF">
        <w:t>prediktori</w:t>
      </w:r>
      <w:r>
        <w:t xml:space="preserve"> </w:t>
      </w:r>
      <w:r w:rsidRPr="00003EEF">
        <w:t>zajedno</w:t>
      </w:r>
      <w:r>
        <w:t xml:space="preserve"> </w:t>
      </w:r>
      <w:r w:rsidRPr="00003EEF">
        <w:t>objašnjavaju 39,8% varijance</w:t>
      </w:r>
      <w:r>
        <w:t xml:space="preserve"> </w:t>
      </w:r>
      <w:r w:rsidRPr="00003EEF">
        <w:t xml:space="preserve">kriterija, a </w:t>
      </w:r>
      <w:r>
        <w:t xml:space="preserve">srednje </w:t>
      </w:r>
      <w:r w:rsidRPr="00003EEF">
        <w:t>značajnim</w:t>
      </w:r>
      <w:r>
        <w:t xml:space="preserve"> </w:t>
      </w:r>
      <w:r w:rsidRPr="00003EEF">
        <w:t>prediktorima</w:t>
      </w:r>
      <w:r>
        <w:t xml:space="preserve"> </w:t>
      </w:r>
      <w:r w:rsidRPr="00003EEF">
        <w:t>pokazali</w:t>
      </w:r>
      <w:r>
        <w:t xml:space="preserve"> </w:t>
      </w:r>
      <w:r w:rsidRPr="00003EEF">
        <w:t>su se percepcija</w:t>
      </w:r>
      <w:r>
        <w:t xml:space="preserve"> </w:t>
      </w:r>
      <w:r w:rsidRPr="00003EEF">
        <w:t>roditeljskih</w:t>
      </w:r>
      <w:r>
        <w:t xml:space="preserve"> </w:t>
      </w:r>
      <w:r w:rsidRPr="00003EEF">
        <w:t>očekivanja</w:t>
      </w:r>
      <w:r>
        <w:t xml:space="preserve"> </w:t>
      </w:r>
      <w:r w:rsidRPr="00003EEF">
        <w:t>djetetove</w:t>
      </w:r>
      <w:r>
        <w:t xml:space="preserve"> </w:t>
      </w:r>
      <w:r w:rsidRPr="00003EEF">
        <w:t xml:space="preserve">uspješnosti </w:t>
      </w:r>
      <w:r>
        <w:t xml:space="preserve">(β=0.38) </w:t>
      </w:r>
      <w:r w:rsidRPr="00003EEF">
        <w:t xml:space="preserve">i </w:t>
      </w:r>
      <w:proofErr w:type="spellStart"/>
      <w:r w:rsidRPr="00003EEF">
        <w:t>precipirana</w:t>
      </w:r>
      <w:proofErr w:type="spellEnd"/>
      <w:r>
        <w:t xml:space="preserve"> </w:t>
      </w:r>
      <w:r w:rsidRPr="00003EEF">
        <w:t>roditeljska</w:t>
      </w:r>
      <w:r>
        <w:t xml:space="preserve"> potpor</w:t>
      </w:r>
      <w:r w:rsidRPr="00003EEF">
        <w:t>a</w:t>
      </w:r>
      <w:r>
        <w:t xml:space="preserve"> (β=0.36), dok je za kriterij djetetova percepcija vrijednosti sporta kojim se bavi</w:t>
      </w:r>
      <w:r w:rsidRPr="00003EEF">
        <w:t xml:space="preserve"> je pokazala da ovi</w:t>
      </w:r>
      <w:r>
        <w:t xml:space="preserve"> </w:t>
      </w:r>
      <w:r w:rsidRPr="00003EEF">
        <w:t>prediktori</w:t>
      </w:r>
      <w:r>
        <w:t xml:space="preserve"> </w:t>
      </w:r>
      <w:r w:rsidRPr="00003EEF">
        <w:t>zajedno</w:t>
      </w:r>
      <w:r>
        <w:t xml:space="preserve"> </w:t>
      </w:r>
      <w:r w:rsidRPr="00003EEF">
        <w:t>objašnjavaju 28% varijance</w:t>
      </w:r>
      <w:r>
        <w:t xml:space="preserve"> </w:t>
      </w:r>
      <w:r w:rsidRPr="00003EEF">
        <w:t>kriterija, a kao</w:t>
      </w:r>
      <w:r>
        <w:t xml:space="preserve"> </w:t>
      </w:r>
      <w:r w:rsidRPr="00003EEF">
        <w:t>i u prethodnoj</w:t>
      </w:r>
      <w:r>
        <w:t xml:space="preserve"> </w:t>
      </w:r>
      <w:r w:rsidRPr="00003EEF">
        <w:t>analizi</w:t>
      </w:r>
      <w:r>
        <w:t xml:space="preserve"> </w:t>
      </w:r>
      <w:r w:rsidRPr="00003EEF">
        <w:t>značajnim</w:t>
      </w:r>
      <w:r>
        <w:t xml:space="preserve"> </w:t>
      </w:r>
      <w:r w:rsidRPr="00003EEF">
        <w:t>prediktorima</w:t>
      </w:r>
      <w:r>
        <w:t xml:space="preserve"> </w:t>
      </w:r>
      <w:r w:rsidRPr="00003EEF">
        <w:t>pokazali</w:t>
      </w:r>
      <w:r>
        <w:t xml:space="preserve"> </w:t>
      </w:r>
      <w:r w:rsidRPr="00003EEF">
        <w:t>su se percepcija</w:t>
      </w:r>
      <w:r>
        <w:t xml:space="preserve"> </w:t>
      </w:r>
      <w:r w:rsidRPr="00003EEF">
        <w:t>roditeljskih</w:t>
      </w:r>
      <w:r>
        <w:t xml:space="preserve"> </w:t>
      </w:r>
      <w:r w:rsidRPr="00003EEF">
        <w:t>očekivanja</w:t>
      </w:r>
      <w:r>
        <w:t xml:space="preserve"> </w:t>
      </w:r>
      <w:r w:rsidRPr="00003EEF">
        <w:t>djetetove</w:t>
      </w:r>
      <w:r>
        <w:t xml:space="preserve"> </w:t>
      </w:r>
      <w:r w:rsidRPr="00003EEF">
        <w:t>uspješnosti</w:t>
      </w:r>
      <w:r>
        <w:t xml:space="preserve"> (β=0.31)</w:t>
      </w:r>
      <w:r w:rsidRPr="00003EEF">
        <w:t xml:space="preserve"> i </w:t>
      </w:r>
      <w:proofErr w:type="spellStart"/>
      <w:r w:rsidRPr="00003EEF">
        <w:t>precipirana</w:t>
      </w:r>
      <w:proofErr w:type="spellEnd"/>
      <w:r>
        <w:t xml:space="preserve"> </w:t>
      </w:r>
      <w:r w:rsidRPr="00003EEF">
        <w:t>roditeljska</w:t>
      </w:r>
      <w:r>
        <w:t xml:space="preserve"> podrška (β=0.32</w:t>
      </w:r>
      <w:r w:rsidRPr="00F41323">
        <w:t>)</w:t>
      </w:r>
      <w:r>
        <w:t>. Percipirani roditeljski stereotipi nisu bili značajan prediktor</w:t>
      </w:r>
      <w:r w:rsidRPr="005E1823">
        <w:t xml:space="preserve"> </w:t>
      </w:r>
      <w:r w:rsidRPr="00003EEF">
        <w:t>djetetove</w:t>
      </w:r>
      <w:r>
        <w:t xml:space="preserve"> </w:t>
      </w:r>
      <w:r w:rsidRPr="00003EEF">
        <w:t>percepcije</w:t>
      </w:r>
      <w:r>
        <w:t xml:space="preserve"> </w:t>
      </w:r>
      <w:proofErr w:type="spellStart"/>
      <w:r w:rsidRPr="00003EEF">
        <w:t>samoefikasnosti</w:t>
      </w:r>
      <w:proofErr w:type="spellEnd"/>
      <w:r w:rsidRPr="00003EEF">
        <w:t xml:space="preserve"> u sportu</w:t>
      </w:r>
      <w:r>
        <w:t xml:space="preserve"> </w:t>
      </w:r>
      <w:r w:rsidRPr="00003EEF">
        <w:t>kojim se bavi i percepcije</w:t>
      </w:r>
      <w:r>
        <w:t xml:space="preserve"> </w:t>
      </w:r>
      <w:r w:rsidRPr="00003EEF">
        <w:t>vrijednosti</w:t>
      </w:r>
      <w:r>
        <w:t xml:space="preserve"> </w:t>
      </w:r>
      <w:r w:rsidRPr="00003EEF">
        <w:t>tog</w:t>
      </w:r>
      <w:r>
        <w:t xml:space="preserve"> </w:t>
      </w:r>
      <w:r w:rsidRPr="00003EEF">
        <w:t>sporta</w:t>
      </w:r>
      <w:r>
        <w:t>, te je time prva hipoteza djelomično potvrđena.</w:t>
      </w:r>
    </w:p>
    <w:p w:rsidR="00806ED1" w:rsidRDefault="00806ED1" w:rsidP="00806ED1">
      <w:pPr>
        <w:pStyle w:val="Odlomakpopisa"/>
        <w:spacing w:after="160" w:line="360" w:lineRule="auto"/>
        <w:ind w:left="0" w:firstLine="567"/>
        <w:jc w:val="both"/>
      </w:pPr>
      <w:r>
        <w:t xml:space="preserve">Regresijska analiza </w:t>
      </w:r>
      <w:r w:rsidRPr="00C03460">
        <w:t xml:space="preserve">za kriterij djetetove ciljne </w:t>
      </w:r>
      <w:proofErr w:type="spellStart"/>
      <w:r w:rsidRPr="00C03460">
        <w:t>orjentacije</w:t>
      </w:r>
      <w:proofErr w:type="spellEnd"/>
      <w:r w:rsidRPr="00C03460">
        <w:t xml:space="preserve"> na zadatak</w:t>
      </w:r>
      <w:r>
        <w:t xml:space="preserve"> je pokazala </w:t>
      </w:r>
      <w:r w:rsidRPr="00F41323">
        <w:t>da</w:t>
      </w:r>
      <w:r>
        <w:t xml:space="preserve"> </w:t>
      </w:r>
      <w:r w:rsidRPr="00003EEF">
        <w:t>prediktori</w:t>
      </w:r>
      <w:r>
        <w:t xml:space="preserve"> (</w:t>
      </w:r>
      <w:r w:rsidRPr="00C03460">
        <w:t>djetetova  percepcija vrijednosti sporta kojim se bavi i  djetet</w:t>
      </w:r>
      <w:r>
        <w:t xml:space="preserve">ova  percepcija </w:t>
      </w:r>
      <w:proofErr w:type="spellStart"/>
      <w:r>
        <w:t>samoefikasnosti</w:t>
      </w:r>
      <w:proofErr w:type="spellEnd"/>
      <w:r>
        <w:t xml:space="preserve">) </w:t>
      </w:r>
      <w:r w:rsidRPr="00003EEF">
        <w:t>zajedno</w:t>
      </w:r>
      <w:r>
        <w:t xml:space="preserve"> </w:t>
      </w:r>
      <w:r w:rsidRPr="00003EEF">
        <w:t>objašnjavaju 39,2% varijance</w:t>
      </w:r>
      <w:r>
        <w:t xml:space="preserve"> kriterija, </w:t>
      </w:r>
      <w:r w:rsidRPr="00003EEF">
        <w:t>pri</w:t>
      </w:r>
      <w:r>
        <w:t xml:space="preserve"> </w:t>
      </w:r>
      <w:r w:rsidRPr="00003EEF">
        <w:t>čemu</w:t>
      </w:r>
      <w:r>
        <w:t xml:space="preserve"> </w:t>
      </w:r>
      <w:r w:rsidRPr="00003EEF">
        <w:t>su se značajnim</w:t>
      </w:r>
      <w:r>
        <w:t xml:space="preserve"> </w:t>
      </w:r>
      <w:r w:rsidRPr="00003EEF">
        <w:t>prediktorima</w:t>
      </w:r>
      <w:r>
        <w:t xml:space="preserve"> </w:t>
      </w:r>
      <w:r w:rsidRPr="00003EEF">
        <w:t>pokazali</w:t>
      </w:r>
      <w:r>
        <w:t xml:space="preserve"> </w:t>
      </w:r>
      <w:r w:rsidRPr="00003EEF">
        <w:t>percepcija</w:t>
      </w:r>
      <w:r>
        <w:t xml:space="preserve"> </w:t>
      </w:r>
      <w:proofErr w:type="spellStart"/>
      <w:r w:rsidRPr="00003EEF">
        <w:t>samoefikasnosti</w:t>
      </w:r>
      <w:proofErr w:type="spellEnd"/>
      <w:r w:rsidRPr="00003EEF">
        <w:t xml:space="preserve"> </w:t>
      </w:r>
      <w:r>
        <w:t xml:space="preserve">i očekivanja (β=0.27) </w:t>
      </w:r>
      <w:r w:rsidRPr="00003EEF">
        <w:t>i vrijednosti</w:t>
      </w:r>
      <w:r>
        <w:t xml:space="preserve"> </w:t>
      </w:r>
      <w:r w:rsidRPr="00003EEF">
        <w:t>sporta</w:t>
      </w:r>
      <w:r>
        <w:t xml:space="preserve"> (β=0.41)</w:t>
      </w:r>
      <w:r w:rsidRPr="00003EEF">
        <w:t>. Analiza</w:t>
      </w:r>
      <w:r w:rsidRPr="0028676A">
        <w:t xml:space="preserve"> </w:t>
      </w:r>
      <w:r w:rsidRPr="00C03460">
        <w:t xml:space="preserve">za </w:t>
      </w:r>
      <w:r>
        <w:t>kriterij djetetove</w:t>
      </w:r>
      <w:r w:rsidRPr="00C03460">
        <w:t xml:space="preserve"> ciljne </w:t>
      </w:r>
      <w:proofErr w:type="spellStart"/>
      <w:r w:rsidRPr="00C03460">
        <w:t>orjentacije</w:t>
      </w:r>
      <w:proofErr w:type="spellEnd"/>
      <w:r w:rsidRPr="00C03460">
        <w:t xml:space="preserve"> na ishod</w:t>
      </w:r>
      <w:r w:rsidRPr="00003EEF">
        <w:t xml:space="preserve"> je pokazala da ovi</w:t>
      </w:r>
      <w:r>
        <w:t xml:space="preserve"> </w:t>
      </w:r>
      <w:r w:rsidRPr="00003EEF">
        <w:t>prediktori</w:t>
      </w:r>
      <w:r>
        <w:t xml:space="preserve"> </w:t>
      </w:r>
      <w:r w:rsidRPr="00003EEF">
        <w:t>zajedno</w:t>
      </w:r>
      <w:r>
        <w:t xml:space="preserve"> </w:t>
      </w:r>
      <w:r w:rsidRPr="00003EEF">
        <w:t>objašnjavaju</w:t>
      </w:r>
      <w:r>
        <w:t xml:space="preserve"> </w:t>
      </w:r>
      <w:r w:rsidRPr="00003EEF">
        <w:t>samo 7,9% varijance</w:t>
      </w:r>
      <w:r>
        <w:t xml:space="preserve"> kriterija, </w:t>
      </w:r>
      <w:r w:rsidRPr="00003EEF">
        <w:t>pri</w:t>
      </w:r>
      <w:r>
        <w:t xml:space="preserve"> </w:t>
      </w:r>
      <w:r w:rsidRPr="00003EEF">
        <w:t>čemu se značajnim</w:t>
      </w:r>
      <w:r>
        <w:t xml:space="preserve"> </w:t>
      </w:r>
      <w:r w:rsidRPr="00003EEF">
        <w:t>prediktorom</w:t>
      </w:r>
      <w:r>
        <w:t xml:space="preserve"> </w:t>
      </w:r>
      <w:r w:rsidRPr="00003EEF">
        <w:t>pokazala</w:t>
      </w:r>
      <w:r>
        <w:t xml:space="preserve"> </w:t>
      </w:r>
      <w:r w:rsidRPr="00003EEF">
        <w:t>samo</w:t>
      </w:r>
      <w:r>
        <w:t xml:space="preserve"> </w:t>
      </w:r>
      <w:r w:rsidRPr="00003EEF">
        <w:t>percepcija</w:t>
      </w:r>
      <w:r>
        <w:t xml:space="preserve"> </w:t>
      </w:r>
      <w:proofErr w:type="spellStart"/>
      <w:r>
        <w:t>samoefikasnosti</w:t>
      </w:r>
      <w:proofErr w:type="spellEnd"/>
      <w:r>
        <w:t xml:space="preserve"> i očekivanja (β=0.27). Prema tome, i druga hipoteza je većim dijelom potvrđena.</w:t>
      </w:r>
      <w:r w:rsidRPr="00B46F2E">
        <w:t xml:space="preserve"> </w:t>
      </w:r>
    </w:p>
    <w:p w:rsidR="00806ED1" w:rsidRDefault="00806ED1" w:rsidP="00806ED1">
      <w:pPr>
        <w:pStyle w:val="Odlomakpopisa"/>
        <w:spacing w:after="160" w:line="360" w:lineRule="auto"/>
        <w:ind w:left="0" w:firstLine="567"/>
        <w:jc w:val="both"/>
      </w:pPr>
      <w:r>
        <w:t xml:space="preserve">Nadalje, regresijskom analizom provjeren je </w:t>
      </w:r>
      <w:proofErr w:type="spellStart"/>
      <w:r>
        <w:t>prediktivni</w:t>
      </w:r>
      <w:proofErr w:type="spellEnd"/>
      <w:r>
        <w:t xml:space="preserve"> doprinos</w:t>
      </w:r>
      <w:r w:rsidRPr="005B59AC">
        <w:t xml:space="preserve"> djetetove percepcije </w:t>
      </w:r>
      <w:proofErr w:type="spellStart"/>
      <w:r w:rsidRPr="005B59AC">
        <w:t>samoefikasnosti</w:t>
      </w:r>
      <w:proofErr w:type="spellEnd"/>
      <w:r>
        <w:t xml:space="preserve"> i očekivanja te percipirane</w:t>
      </w:r>
      <w:r w:rsidRPr="005B59AC">
        <w:t xml:space="preserve"> vrijednosti sporta kojim se bavi </w:t>
      </w:r>
      <w:r>
        <w:t xml:space="preserve">za razinu </w:t>
      </w:r>
      <w:r w:rsidRPr="005B59AC">
        <w:t>aut</w:t>
      </w:r>
      <w:r>
        <w:t xml:space="preserve">onomne regulacije kao kriterij s jedne strane, te za razinu kontrolirane regulacije s druge strane. </w:t>
      </w:r>
      <w:r w:rsidRPr="00003EEF">
        <w:t xml:space="preserve">Analiza </w:t>
      </w:r>
      <w:r>
        <w:t>za kriterij</w:t>
      </w:r>
      <w:r w:rsidRPr="00207E39">
        <w:rPr>
          <w:rFonts w:eastAsia="LiberationSansNarrow"/>
        </w:rPr>
        <w:t xml:space="preserve"> </w:t>
      </w:r>
      <w:proofErr w:type="spellStart"/>
      <w:r>
        <w:rPr>
          <w:rFonts w:eastAsia="LiberationSansNarrow"/>
        </w:rPr>
        <w:t>Automna</w:t>
      </w:r>
      <w:proofErr w:type="spellEnd"/>
      <w:r>
        <w:rPr>
          <w:rFonts w:eastAsia="LiberationSansNarrow"/>
        </w:rPr>
        <w:t xml:space="preserve"> regulacija </w:t>
      </w:r>
      <w:r w:rsidRPr="00003EEF">
        <w:t>je pokazala</w:t>
      </w:r>
      <w:r>
        <w:t xml:space="preserve">, </w:t>
      </w:r>
      <w:r w:rsidRPr="00003EEF">
        <w:t>da ovi</w:t>
      </w:r>
      <w:r>
        <w:t xml:space="preserve"> </w:t>
      </w:r>
      <w:r w:rsidRPr="00003EEF">
        <w:t>prediktori</w:t>
      </w:r>
      <w:r>
        <w:t xml:space="preserve"> </w:t>
      </w:r>
      <w:r w:rsidRPr="00003EEF">
        <w:t>zajedno</w:t>
      </w:r>
      <w:r>
        <w:t xml:space="preserve"> objašnjavaju 66,8</w:t>
      </w:r>
      <w:r w:rsidRPr="00003EEF">
        <w:t>% varijance</w:t>
      </w:r>
      <w:r>
        <w:t xml:space="preserve"> </w:t>
      </w:r>
      <w:r w:rsidRPr="00003EEF">
        <w:t>kriterija, a značajnim</w:t>
      </w:r>
      <w:r>
        <w:t xml:space="preserve"> prediktorom pokazale su se djetetova</w:t>
      </w:r>
      <w:r w:rsidRPr="00003EEF">
        <w:t xml:space="preserve"> percepcija</w:t>
      </w:r>
      <w:r>
        <w:t xml:space="preserve"> vrijednosti sporta kojim se bavi (β=0.71) i percepcija </w:t>
      </w:r>
      <w:proofErr w:type="spellStart"/>
      <w:r>
        <w:t>samoefikasnosti</w:t>
      </w:r>
      <w:proofErr w:type="spellEnd"/>
      <w:r>
        <w:t>.</w:t>
      </w:r>
      <w:r w:rsidRPr="00264FE9">
        <w:t xml:space="preserve"> </w:t>
      </w:r>
      <w:r w:rsidRPr="00003EEF">
        <w:t>Analiza</w:t>
      </w:r>
      <w:r>
        <w:t xml:space="preserve"> za kriterij Kontrolirana regulacija</w:t>
      </w:r>
      <w:r w:rsidRPr="00003EEF">
        <w:t xml:space="preserve"> je pokazala da ovi</w:t>
      </w:r>
      <w:r>
        <w:t xml:space="preserve"> </w:t>
      </w:r>
      <w:r w:rsidRPr="00003EEF">
        <w:t>prediktori</w:t>
      </w:r>
      <w:r>
        <w:t xml:space="preserve"> </w:t>
      </w:r>
      <w:r w:rsidRPr="00003EEF">
        <w:t>zajedno</w:t>
      </w:r>
      <w:r>
        <w:t xml:space="preserve"> objašnjavaju 7,9</w:t>
      </w:r>
      <w:r w:rsidRPr="00003EEF">
        <w:t>% varijance</w:t>
      </w:r>
      <w:r>
        <w:t xml:space="preserve"> kriterija, </w:t>
      </w:r>
      <w:r w:rsidRPr="00003EEF">
        <w:t>pri</w:t>
      </w:r>
      <w:r>
        <w:t xml:space="preserve"> </w:t>
      </w:r>
      <w:r w:rsidRPr="00003EEF">
        <w:t>čemu</w:t>
      </w:r>
      <w:r>
        <w:t xml:space="preserve"> su se </w:t>
      </w:r>
      <w:r w:rsidRPr="00003EEF">
        <w:t>značajnim</w:t>
      </w:r>
      <w:r>
        <w:t xml:space="preserve"> prediktorom pokazala djetetova </w:t>
      </w:r>
      <w:r w:rsidRPr="00894444">
        <w:t xml:space="preserve">percepcija </w:t>
      </w:r>
      <w:r w:rsidRPr="00894444">
        <w:lastRenderedPageBreak/>
        <w:t>v</w:t>
      </w:r>
      <w:r>
        <w:t>rijednosti sporta kojim se bavi  (β=0.24). Kao prva i druga, treća hipoteza je potvrđena u najvećem dijelu.</w:t>
      </w:r>
    </w:p>
    <w:p w:rsidR="00806ED1" w:rsidRPr="006F54D6" w:rsidRDefault="00806ED1" w:rsidP="00806ED1">
      <w:pPr>
        <w:pStyle w:val="Odlomakpopisa"/>
        <w:spacing w:line="360" w:lineRule="auto"/>
        <w:ind w:left="0" w:firstLine="720"/>
        <w:jc w:val="both"/>
        <w:rPr>
          <w:rFonts w:eastAsia="LiberationSansNarrow"/>
        </w:rPr>
      </w:pPr>
      <w:r>
        <w:rPr>
          <w:rFonts w:eastAsia="LiberationSansNarrow"/>
        </w:rPr>
        <w:t xml:space="preserve">Četvrti cilj bio je provjeriti imaju li djetetova percepcija </w:t>
      </w:r>
      <w:proofErr w:type="spellStart"/>
      <w:r>
        <w:rPr>
          <w:rFonts w:eastAsia="LiberationSansNarrow"/>
        </w:rPr>
        <w:t>samoefikasnosti</w:t>
      </w:r>
      <w:proofErr w:type="spellEnd"/>
      <w:r>
        <w:rPr>
          <w:rFonts w:eastAsia="LiberationSansNarrow"/>
        </w:rPr>
        <w:t xml:space="preserve"> i </w:t>
      </w:r>
      <w:proofErr w:type="spellStart"/>
      <w:r>
        <w:rPr>
          <w:rFonts w:eastAsia="LiberationSansNarrow"/>
        </w:rPr>
        <w:t>vrjednosti</w:t>
      </w:r>
      <w:proofErr w:type="spellEnd"/>
      <w:r>
        <w:rPr>
          <w:rFonts w:eastAsia="LiberationSansNarrow"/>
        </w:rPr>
        <w:t xml:space="preserve"> sporta medijatorsku ulogu ( metoda </w:t>
      </w:r>
      <w:proofErr w:type="spellStart"/>
      <w:r w:rsidRPr="001C686B">
        <w:t>Baron</w:t>
      </w:r>
      <w:proofErr w:type="spellEnd"/>
      <w:r w:rsidRPr="001C686B">
        <w:t xml:space="preserve"> i </w:t>
      </w:r>
      <w:proofErr w:type="spellStart"/>
      <w:r w:rsidRPr="001C686B">
        <w:t>Kenny</w:t>
      </w:r>
      <w:proofErr w:type="spellEnd"/>
      <w:r w:rsidRPr="001C686B">
        <w:t>(1986.)</w:t>
      </w:r>
      <w:r>
        <w:t xml:space="preserve">) </w:t>
      </w:r>
      <w:r>
        <w:rPr>
          <w:rFonts w:eastAsia="LiberationSansNarrow"/>
        </w:rPr>
        <w:t xml:space="preserve">u odnosu između percipiranih roditeljskih očekivanja i </w:t>
      </w:r>
      <w:proofErr w:type="spellStart"/>
      <w:r>
        <w:rPr>
          <w:rFonts w:eastAsia="LiberationSansNarrow"/>
        </w:rPr>
        <w:t>sponih</w:t>
      </w:r>
      <w:proofErr w:type="spellEnd"/>
      <w:r>
        <w:rPr>
          <w:rFonts w:eastAsia="LiberationSansNarrow"/>
        </w:rPr>
        <w:t xml:space="preserve"> stereotipa s jedne strane i kvalitete djetetove motivacije  za bavljenje sportom s druge strane (autonomna regulacija i kontrolirana regulacija).</w:t>
      </w:r>
      <w:r w:rsidRPr="00B338B1">
        <w:t xml:space="preserve"> </w:t>
      </w:r>
    </w:p>
    <w:p w:rsidR="00806ED1" w:rsidRPr="00B338B1" w:rsidRDefault="00806ED1" w:rsidP="00806ED1">
      <w:pPr>
        <w:pStyle w:val="Odlomakpopisa"/>
        <w:spacing w:line="360" w:lineRule="auto"/>
        <w:ind w:left="0" w:firstLine="720"/>
        <w:jc w:val="both"/>
        <w:rPr>
          <w:szCs w:val="20"/>
        </w:rPr>
      </w:pPr>
      <w:r w:rsidRPr="00B338B1">
        <w:rPr>
          <w:rFonts w:eastAsia="LiberationSansNarrow"/>
        </w:rPr>
        <w:t>Prvi uvjet medijacije</w:t>
      </w:r>
      <w:r>
        <w:rPr>
          <w:rFonts w:eastAsia="LiberationSansNarrow"/>
        </w:rPr>
        <w:t xml:space="preserve"> </w:t>
      </w:r>
      <w:r w:rsidRPr="00B338B1">
        <w:rPr>
          <w:rFonts w:eastAsia="LiberationSansNarrow"/>
        </w:rPr>
        <w:t xml:space="preserve"> </w:t>
      </w:r>
      <w:r>
        <w:rPr>
          <w:rFonts w:eastAsia="LiberationSansNarrow"/>
        </w:rPr>
        <w:t>(</w:t>
      </w:r>
      <w:r w:rsidRPr="00B338B1">
        <w:rPr>
          <w:rFonts w:eastAsia="LiberationSansNarrow"/>
        </w:rPr>
        <w:t>nezavisna</w:t>
      </w:r>
      <w:r w:rsidRPr="00264FE9">
        <w:rPr>
          <w:rFonts w:eastAsia="LiberationSansNarrow"/>
        </w:rPr>
        <w:t xml:space="preserve"> varijabla mora se pokazati značajnim prediktorom medijator varijable</w:t>
      </w:r>
      <w:r>
        <w:rPr>
          <w:szCs w:val="20"/>
        </w:rPr>
        <w:t xml:space="preserve">) djelomično je zadovoljen je u slučaju kada </w:t>
      </w:r>
      <w:r w:rsidRPr="006110F0">
        <w:rPr>
          <w:color w:val="000000"/>
          <w:szCs w:val="20"/>
        </w:rPr>
        <w:t xml:space="preserve">su roditeljska očekivanja uspješnosti i spolni stereotipi roditelja </w:t>
      </w:r>
      <w:r>
        <w:t>bili prediktori, a djetetova percepcija vrijednosti sporta kriterij</w:t>
      </w:r>
      <w:r>
        <w:rPr>
          <w:rFonts w:eastAsia="Calibri"/>
        </w:rPr>
        <w:t>. Z</w:t>
      </w:r>
      <w:r w:rsidRPr="006110F0">
        <w:rPr>
          <w:color w:val="000000"/>
          <w:szCs w:val="20"/>
        </w:rPr>
        <w:t>načajnim prediktorom pokazala su se samo percipirana roditeljska očekivanja (β=0.387)</w:t>
      </w:r>
      <w:r>
        <w:t>. No, regresijskom analizom</w:t>
      </w:r>
      <w:r w:rsidRPr="00DC4C2B">
        <w:t xml:space="preserve"> </w:t>
      </w:r>
      <w:r>
        <w:t xml:space="preserve">u kojoj su </w:t>
      </w:r>
      <w:r w:rsidRPr="006110F0">
        <w:rPr>
          <w:color w:val="000000"/>
          <w:szCs w:val="20"/>
        </w:rPr>
        <w:t xml:space="preserve">roditeljska očekivanja uspješnosti i spolni stereotipi roditelja </w:t>
      </w:r>
      <w:r>
        <w:t xml:space="preserve">bili prediktori, a djetetova percepcija </w:t>
      </w:r>
      <w:proofErr w:type="spellStart"/>
      <w:r>
        <w:t>samoefikasnosti</w:t>
      </w:r>
      <w:proofErr w:type="spellEnd"/>
      <w:r>
        <w:t xml:space="preserve"> kriterij,  dobili smo </w:t>
      </w:r>
      <w:r w:rsidRPr="006110F0">
        <w:rPr>
          <w:rFonts w:eastAsia="Calibri"/>
        </w:rPr>
        <w:t>27,9% objašnjenja varijance kriterija. Značajnim</w:t>
      </w:r>
      <w:r>
        <w:rPr>
          <w:rFonts w:eastAsia="Calibri"/>
        </w:rPr>
        <w:t>a</w:t>
      </w:r>
      <w:r w:rsidRPr="006110F0">
        <w:rPr>
          <w:rFonts w:eastAsia="Calibri"/>
        </w:rPr>
        <w:t xml:space="preserve"> su se prediktorima pokazali</w:t>
      </w:r>
      <w:r w:rsidRPr="006110F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i </w:t>
      </w:r>
      <w:r w:rsidRPr="006110F0">
        <w:rPr>
          <w:color w:val="000000"/>
          <w:szCs w:val="20"/>
        </w:rPr>
        <w:t>percipirana roditeljska očekivanja (β=0.463) i roditeljski spolni stereotip u korist dječaka (β=0.463; značajno na razini 5%)</w:t>
      </w:r>
      <w:r>
        <w:rPr>
          <w:color w:val="000000"/>
          <w:szCs w:val="20"/>
        </w:rPr>
        <w:t>.</w:t>
      </w:r>
    </w:p>
    <w:p w:rsidR="00806ED1" w:rsidRDefault="00806ED1" w:rsidP="00806ED1">
      <w:pPr>
        <w:pStyle w:val="Odlomakpopisa"/>
        <w:spacing w:line="360" w:lineRule="auto"/>
        <w:ind w:left="0" w:firstLine="720"/>
        <w:jc w:val="both"/>
        <w:rPr>
          <w:color w:val="000000"/>
          <w:szCs w:val="20"/>
        </w:rPr>
      </w:pPr>
      <w:r>
        <w:rPr>
          <w:szCs w:val="20"/>
          <w:lang w:val="en-US"/>
        </w:rPr>
        <w:t xml:space="preserve">Za </w:t>
      </w:r>
      <w:proofErr w:type="spellStart"/>
      <w:r>
        <w:rPr>
          <w:szCs w:val="20"/>
          <w:lang w:val="en-US"/>
        </w:rPr>
        <w:t>d</w:t>
      </w:r>
      <w:r w:rsidRPr="00B338B1">
        <w:rPr>
          <w:szCs w:val="20"/>
          <w:lang w:val="en-US"/>
        </w:rPr>
        <w:t>rugi</w:t>
      </w:r>
      <w:proofErr w:type="spellEnd"/>
      <w:r w:rsidRPr="00B338B1">
        <w:rPr>
          <w:szCs w:val="20"/>
          <w:lang w:val="en-US"/>
        </w:rPr>
        <w:t xml:space="preserve"> </w:t>
      </w:r>
      <w:proofErr w:type="spellStart"/>
      <w:r w:rsidRPr="00B338B1">
        <w:rPr>
          <w:szCs w:val="20"/>
          <w:lang w:val="en-US"/>
        </w:rPr>
        <w:t>uvjet</w:t>
      </w:r>
      <w:proofErr w:type="spellEnd"/>
      <w:r w:rsidRPr="00B338B1">
        <w:rPr>
          <w:szCs w:val="20"/>
          <w:lang w:val="en-US"/>
        </w:rPr>
        <w:t xml:space="preserve"> </w:t>
      </w:r>
      <w:proofErr w:type="spellStart"/>
      <w:r w:rsidRPr="00B338B1">
        <w:rPr>
          <w:szCs w:val="20"/>
          <w:lang w:val="en-US"/>
        </w:rPr>
        <w:t>medijacije</w:t>
      </w:r>
      <w:proofErr w:type="spellEnd"/>
      <w:r>
        <w:rPr>
          <w:szCs w:val="20"/>
          <w:lang w:val="en-US"/>
        </w:rPr>
        <w:t xml:space="preserve"> (</w:t>
      </w:r>
      <w:r w:rsidRPr="00290FD1">
        <w:rPr>
          <w:szCs w:val="20"/>
        </w:rPr>
        <w:t>za nezavisnu varijablu m</w:t>
      </w:r>
      <w:r>
        <w:rPr>
          <w:szCs w:val="20"/>
        </w:rPr>
        <w:t xml:space="preserve">ora biti dokazano i da značajno </w:t>
      </w:r>
      <w:r w:rsidRPr="00290FD1">
        <w:rPr>
          <w:szCs w:val="20"/>
        </w:rPr>
        <w:t>pridonosi objašnjenju varijance zavisne varijable</w:t>
      </w:r>
      <w:r>
        <w:rPr>
          <w:szCs w:val="20"/>
        </w:rPr>
        <w:t>)</w:t>
      </w:r>
      <w:r>
        <w:rPr>
          <w:color w:val="000000"/>
          <w:szCs w:val="20"/>
        </w:rPr>
        <w:t xml:space="preserve"> rezultati su pokazali da prediktori objašnjavaju 18,4% varijance </w:t>
      </w:r>
      <w:r w:rsidRPr="00FF70A4">
        <w:rPr>
          <w:color w:val="000000"/>
        </w:rPr>
        <w:t>kriterija Autonomna regulacija, pri čemu su dva p</w:t>
      </w:r>
      <w:r>
        <w:rPr>
          <w:color w:val="000000"/>
          <w:szCs w:val="20"/>
        </w:rPr>
        <w:t xml:space="preserve">rediktora </w:t>
      </w:r>
      <w:proofErr w:type="spellStart"/>
      <w:r>
        <w:rPr>
          <w:color w:val="000000"/>
          <w:szCs w:val="20"/>
        </w:rPr>
        <w:t>stistički</w:t>
      </w:r>
      <w:proofErr w:type="spellEnd"/>
      <w:r>
        <w:rPr>
          <w:color w:val="000000"/>
          <w:szCs w:val="20"/>
        </w:rPr>
        <w:t xml:space="preserve"> značajna, i to posebno percipirana roditeljska očekivanja (β=0.352), a spolni</w:t>
      </w:r>
      <w:r w:rsidRPr="0091292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stereotipi </w:t>
      </w:r>
      <w:r w:rsidRPr="0091292F">
        <w:rPr>
          <w:color w:val="000000"/>
          <w:szCs w:val="20"/>
        </w:rPr>
        <w:t>roditelja</w:t>
      </w:r>
      <w:r>
        <w:rPr>
          <w:color w:val="000000"/>
          <w:szCs w:val="20"/>
        </w:rPr>
        <w:t xml:space="preserve"> u korist djevojčica nešto manje (β=0.15; značajno na razini značajnosti od 5%).</w:t>
      </w:r>
      <w:r w:rsidRPr="006110F0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U </w:t>
      </w:r>
      <w:proofErr w:type="spellStart"/>
      <w:r>
        <w:rPr>
          <w:szCs w:val="20"/>
          <w:lang w:val="en-US"/>
        </w:rPr>
        <w:t>nastavku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rezultati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regresijske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analize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sa</w:t>
      </w:r>
      <w:proofErr w:type="spellEnd"/>
      <w:r>
        <w:rPr>
          <w:szCs w:val="20"/>
          <w:lang w:val="en-US"/>
        </w:rPr>
        <w:t xml:space="preserve"> </w:t>
      </w:r>
      <w:r>
        <w:rPr>
          <w:color w:val="000000"/>
          <w:szCs w:val="20"/>
        </w:rPr>
        <w:t>percipiranim roditeljskim očekivanjima i s</w:t>
      </w:r>
      <w:r w:rsidRPr="0091292F">
        <w:rPr>
          <w:color w:val="000000"/>
          <w:szCs w:val="20"/>
        </w:rPr>
        <w:t>polni</w:t>
      </w:r>
      <w:r>
        <w:rPr>
          <w:color w:val="000000"/>
          <w:szCs w:val="20"/>
        </w:rPr>
        <w:t xml:space="preserve">m stereotipima </w:t>
      </w:r>
      <w:r w:rsidRPr="0091292F">
        <w:rPr>
          <w:color w:val="000000"/>
          <w:szCs w:val="20"/>
        </w:rPr>
        <w:t>roditelja</w:t>
      </w:r>
      <w:r>
        <w:rPr>
          <w:color w:val="000000"/>
          <w:szCs w:val="20"/>
        </w:rPr>
        <w:t xml:space="preserve"> kao prediktorima i motivacijskom varijablom Kontrolirana regulacija pokazuju da prediktori u ovom slučaju </w:t>
      </w:r>
      <w:proofErr w:type="gramStart"/>
      <w:r>
        <w:rPr>
          <w:color w:val="000000"/>
          <w:szCs w:val="20"/>
        </w:rPr>
        <w:t>objašnjavaju  6</w:t>
      </w:r>
      <w:proofErr w:type="gramEnd"/>
      <w:r>
        <w:rPr>
          <w:color w:val="000000"/>
          <w:szCs w:val="20"/>
        </w:rPr>
        <w:t xml:space="preserve">,3% </w:t>
      </w:r>
      <w:r w:rsidRPr="00E019B4">
        <w:rPr>
          <w:color w:val="000000"/>
        </w:rPr>
        <w:t>kriterija</w:t>
      </w:r>
      <w:r>
        <w:rPr>
          <w:i/>
          <w:color w:val="000000"/>
          <w:szCs w:val="20"/>
        </w:rPr>
        <w:t>,</w:t>
      </w:r>
      <w:r w:rsidRPr="00EB5012">
        <w:rPr>
          <w:color w:val="000000"/>
          <w:szCs w:val="20"/>
        </w:rPr>
        <w:t xml:space="preserve"> sa </w:t>
      </w:r>
      <w:r>
        <w:rPr>
          <w:color w:val="000000"/>
          <w:szCs w:val="20"/>
        </w:rPr>
        <w:t>značajnim prediktorom percipiranim roditeljskim očekivanjima (β=0.249).</w:t>
      </w:r>
    </w:p>
    <w:p w:rsidR="00806ED1" w:rsidRDefault="00806ED1" w:rsidP="00806ED1">
      <w:pPr>
        <w:spacing w:line="360" w:lineRule="auto"/>
        <w:ind w:firstLine="567"/>
        <w:jc w:val="both"/>
      </w:pPr>
      <w:r w:rsidRPr="002919F1">
        <w:t xml:space="preserve">Treći uvjet medijacije </w:t>
      </w:r>
      <w:r>
        <w:t>(</w:t>
      </w:r>
      <w:r w:rsidRPr="002919F1">
        <w:t>medijator mora objašnjavati zavisnu varijablu</w:t>
      </w:r>
      <w:r>
        <w:t xml:space="preserve">) zadovoljen je potpuno u slučaju zavisne varijable Autonomna regulacija jer su obje medijator varijable (djetetova percepcija </w:t>
      </w:r>
      <w:proofErr w:type="spellStart"/>
      <w:r>
        <w:t>samoefikasnosti</w:t>
      </w:r>
      <w:proofErr w:type="spellEnd"/>
      <w:r>
        <w:t xml:space="preserve"> i vrijednosti sporta) bile značajni prediktori, dok je za zavisnu varijablu Kontrolirana regulacija samo djetetova percepcija vrijednosti sporta bila je značajni prediktor. </w:t>
      </w:r>
    </w:p>
    <w:p w:rsidR="00806ED1" w:rsidRPr="006F54D6" w:rsidRDefault="00806ED1" w:rsidP="00806ED1">
      <w:pPr>
        <w:spacing w:line="360" w:lineRule="auto"/>
        <w:ind w:firstLine="567"/>
        <w:jc w:val="both"/>
      </w:pPr>
      <w:r>
        <w:t xml:space="preserve">Četvrti medijacijski </w:t>
      </w:r>
      <w:proofErr w:type="spellStart"/>
      <w:r>
        <w:t>uvjet:efekt</w:t>
      </w:r>
      <w:proofErr w:type="spellEnd"/>
      <w:r>
        <w:t xml:space="preserve"> nezavisne varijable na zavisnu varijablu mora biti manji (nakon uvođenja medijatorske varijable u regresijsku jednadžbu) nego što je bio u drugom koraku ovoga postupka. </w:t>
      </w:r>
      <w:r>
        <w:rPr>
          <w:szCs w:val="22"/>
        </w:rPr>
        <w:t>Provedene</w:t>
      </w:r>
      <w:r w:rsidRPr="006110F0">
        <w:rPr>
          <w:szCs w:val="22"/>
        </w:rPr>
        <w:t xml:space="preserve"> analiz</w:t>
      </w:r>
      <w:r>
        <w:rPr>
          <w:szCs w:val="22"/>
        </w:rPr>
        <w:t>e su</w:t>
      </w:r>
      <w:r w:rsidRPr="006110F0">
        <w:rPr>
          <w:szCs w:val="22"/>
        </w:rPr>
        <w:t xml:space="preserve"> poka</w:t>
      </w:r>
      <w:r>
        <w:rPr>
          <w:szCs w:val="22"/>
        </w:rPr>
        <w:t>zale</w:t>
      </w:r>
      <w:r w:rsidRPr="006110F0">
        <w:rPr>
          <w:szCs w:val="22"/>
        </w:rPr>
        <w:t xml:space="preserve"> da varijabla Roditeljskih očekivanja u potpunosti gubi značajnost nakon uvođenja medijator varijable Vrijednosti sporta u regresijsku jednadžbu</w:t>
      </w:r>
      <w:r>
        <w:rPr>
          <w:szCs w:val="22"/>
        </w:rPr>
        <w:t xml:space="preserve">, </w:t>
      </w:r>
      <w:r w:rsidRPr="006110F0">
        <w:rPr>
          <w:szCs w:val="22"/>
        </w:rPr>
        <w:t xml:space="preserve">varijabla Roditeljskih očekivanja  gubi na značajnosti (iako ne postaje sasvim </w:t>
      </w:r>
      <w:r w:rsidRPr="006110F0">
        <w:rPr>
          <w:szCs w:val="22"/>
        </w:rPr>
        <w:lastRenderedPageBreak/>
        <w:t>neznačajan prediktor) nakon uvođenja medijator varijable Vrijednosti</w:t>
      </w:r>
      <w:r>
        <w:rPr>
          <w:szCs w:val="22"/>
        </w:rPr>
        <w:t xml:space="preserve"> sporta u regresijsku jednadžbu, te </w:t>
      </w:r>
      <w:r w:rsidRPr="006110F0">
        <w:rPr>
          <w:szCs w:val="22"/>
        </w:rPr>
        <w:t xml:space="preserve">obje nezavisne varijable, Roditeljska očekivanja i Spolni stereotip u korist djevojčica, u potpunosti gube na značajnosti nakon uvođenja medijator varijable Vrijednosti sporta u regresijsku jednadžbu. </w:t>
      </w:r>
    </w:p>
    <w:p w:rsidR="00806ED1" w:rsidRPr="00CC1499" w:rsidRDefault="00806ED1" w:rsidP="00806ED1">
      <w:pPr>
        <w:spacing w:line="360" w:lineRule="auto"/>
        <w:ind w:firstLine="567"/>
        <w:jc w:val="both"/>
        <w:rPr>
          <w:color w:val="000000"/>
          <w:szCs w:val="20"/>
        </w:rPr>
      </w:pPr>
      <w:r w:rsidRPr="004D564B">
        <w:t>Osim navedenog znanstvenog, očekuje se i praktični doprinos glede smjernica kako se utjecajem na roditeljska očekivanja i spolne stereotipe u sportu može djelovati na izbore i motivaciju za bavljenje sportom njihove djece.</w:t>
      </w:r>
    </w:p>
    <w:p w:rsidR="00806ED1" w:rsidRPr="00514BE0" w:rsidRDefault="00806ED1" w:rsidP="00806ED1">
      <w:pPr>
        <w:pStyle w:val="Bezproreda"/>
        <w:spacing w:line="360" w:lineRule="auto"/>
        <w:rPr>
          <w:b/>
        </w:rPr>
      </w:pPr>
    </w:p>
    <w:p w:rsidR="00806ED1" w:rsidRPr="00514BE0" w:rsidRDefault="00806ED1" w:rsidP="00806ED1">
      <w:pPr>
        <w:pStyle w:val="Bezproreda"/>
        <w:spacing w:line="360" w:lineRule="auto"/>
      </w:pPr>
      <w:r w:rsidRPr="00514BE0">
        <w:rPr>
          <w:b/>
        </w:rPr>
        <w:t>Ključne riječi:</w:t>
      </w:r>
      <w:r>
        <w:rPr>
          <w:b/>
        </w:rPr>
        <w:t xml:space="preserve"> </w:t>
      </w:r>
      <w:r w:rsidRPr="004D564B">
        <w:t xml:space="preserve">motivacija mladih </w:t>
      </w:r>
      <w:r w:rsidRPr="00826811">
        <w:t>sportaša</w:t>
      </w:r>
      <w:r>
        <w:t xml:space="preserve">, </w:t>
      </w:r>
      <w:r>
        <w:rPr>
          <w:rFonts w:eastAsia="LiberationSansNarrow"/>
        </w:rPr>
        <w:t>motivacijska teorija</w:t>
      </w:r>
      <w:r w:rsidRPr="002C2C89">
        <w:rPr>
          <w:rFonts w:eastAsia="LiberationSansNarrow"/>
        </w:rPr>
        <w:t xml:space="preserve"> očekivanja i vrijednosti </w:t>
      </w:r>
      <w:proofErr w:type="spellStart"/>
      <w:r w:rsidRPr="002C2C89">
        <w:rPr>
          <w:rFonts w:eastAsia="LiberationSansNarrow"/>
        </w:rPr>
        <w:t>J.Eccles</w:t>
      </w:r>
      <w:proofErr w:type="spellEnd"/>
      <w:r>
        <w:rPr>
          <w:rFonts w:eastAsia="LiberationSansNarrow"/>
        </w:rPr>
        <w:t>, vodeni sportovi</w:t>
      </w:r>
    </w:p>
    <w:p w:rsidR="00806ED1" w:rsidRDefault="00806ED1" w:rsidP="00806ED1">
      <w:pPr>
        <w:pStyle w:val="Bezproreda"/>
        <w:spacing w:line="360" w:lineRule="auto"/>
        <w:rPr>
          <w:b/>
          <w:sz w:val="28"/>
        </w:rPr>
      </w:pPr>
    </w:p>
    <w:p w:rsidR="00806ED1" w:rsidRDefault="00806ED1" w:rsidP="00806ED1">
      <w:pPr>
        <w:pStyle w:val="Bezproreda"/>
        <w:spacing w:line="360" w:lineRule="auto"/>
        <w:rPr>
          <w:b/>
          <w:sz w:val="28"/>
        </w:rPr>
      </w:pPr>
    </w:p>
    <w:p w:rsidR="00806ED1" w:rsidRDefault="00806ED1" w:rsidP="00806ED1">
      <w:pPr>
        <w:pStyle w:val="Bezproreda"/>
        <w:spacing w:line="360" w:lineRule="auto"/>
        <w:rPr>
          <w:b/>
          <w:sz w:val="28"/>
        </w:rPr>
      </w:pPr>
    </w:p>
    <w:p w:rsidR="00205392" w:rsidRDefault="00205392"/>
    <w:sectPr w:rsidR="002053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EE"/>
    <w:family w:val="auto"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1"/>
    <w:rsid w:val="00205392"/>
    <w:rsid w:val="008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104A"/>
  <w15:chartTrackingRefBased/>
  <w15:docId w15:val="{438D9180-B26F-4449-AAC4-D1BED11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Kamenarić</dc:creator>
  <cp:keywords/>
  <dc:description/>
  <cp:lastModifiedBy>Đurđica Kamenarić</cp:lastModifiedBy>
  <cp:revision>1</cp:revision>
  <dcterms:created xsi:type="dcterms:W3CDTF">2019-07-10T07:48:00Z</dcterms:created>
  <dcterms:modified xsi:type="dcterms:W3CDTF">2019-07-10T07:49:00Z</dcterms:modified>
</cp:coreProperties>
</file>